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34C" w:rsidRPr="005D134C" w:rsidRDefault="005D134C" w:rsidP="005D1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134C">
        <w:rPr>
          <w:rFonts w:ascii="Times New Roman" w:hAnsi="Times New Roman" w:cs="Times New Roman"/>
          <w:sz w:val="24"/>
          <w:szCs w:val="24"/>
        </w:rPr>
        <w:t>Works Cited</w:t>
      </w:r>
    </w:p>
    <w:p w:rsidR="005D134C" w:rsidRPr="005D134C" w:rsidRDefault="005D134C" w:rsidP="005D1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134C" w:rsidRPr="005D134C" w:rsidRDefault="005D134C" w:rsidP="005D134C">
      <w:pPr>
        <w:widowControl w:val="0"/>
        <w:autoSpaceDE w:val="0"/>
        <w:autoSpaceDN w:val="0"/>
        <w:adjustRightInd w:val="0"/>
        <w:spacing w:after="0" w:line="480" w:lineRule="auto"/>
        <w:ind w:left="800" w:hanging="800"/>
        <w:rPr>
          <w:rFonts w:ascii="Times New Roman" w:hAnsi="Times New Roman" w:cs="Times New Roman"/>
          <w:sz w:val="24"/>
          <w:szCs w:val="24"/>
        </w:rPr>
      </w:pPr>
      <w:proofErr w:type="gramStart"/>
      <w:r w:rsidRPr="005D134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5D134C">
        <w:rPr>
          <w:rFonts w:ascii="Times New Roman" w:hAnsi="Times New Roman" w:cs="Times New Roman"/>
          <w:sz w:val="24"/>
          <w:szCs w:val="24"/>
        </w:rPr>
        <w:t>ChemLab</w:t>
      </w:r>
      <w:proofErr w:type="spellEnd"/>
      <w:r w:rsidRPr="005D134C">
        <w:rPr>
          <w:rFonts w:ascii="Times New Roman" w:hAnsi="Times New Roman" w:cs="Times New Roman"/>
          <w:sz w:val="24"/>
          <w:szCs w:val="24"/>
        </w:rPr>
        <w:t xml:space="preserve"> - Techniques - Titration."</w:t>
      </w:r>
      <w:proofErr w:type="gramEnd"/>
      <w:r w:rsidRPr="005D13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134C">
        <w:rPr>
          <w:rFonts w:ascii="Times New Roman" w:hAnsi="Times New Roman" w:cs="Times New Roman"/>
          <w:i/>
          <w:iCs/>
          <w:sz w:val="24"/>
          <w:szCs w:val="24"/>
        </w:rPr>
        <w:t>Dartmouth College</w:t>
      </w:r>
      <w:r w:rsidRPr="005D134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D13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D134C">
        <w:rPr>
          <w:rFonts w:ascii="Times New Roman" w:hAnsi="Times New Roman" w:cs="Times New Roman"/>
          <w:sz w:val="24"/>
          <w:szCs w:val="24"/>
        </w:rPr>
        <w:t>N.p</w:t>
      </w:r>
      <w:proofErr w:type="spellEnd"/>
      <w:proofErr w:type="gramEnd"/>
      <w:r w:rsidRPr="005D134C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5D134C">
        <w:rPr>
          <w:rFonts w:ascii="Times New Roman" w:hAnsi="Times New Roman" w:cs="Times New Roman"/>
          <w:sz w:val="24"/>
          <w:szCs w:val="24"/>
        </w:rPr>
        <w:t>n.d</w:t>
      </w:r>
      <w:proofErr w:type="spellEnd"/>
      <w:r w:rsidRPr="005D134C">
        <w:rPr>
          <w:rFonts w:ascii="Times New Roman" w:hAnsi="Times New Roman" w:cs="Times New Roman"/>
          <w:sz w:val="24"/>
          <w:szCs w:val="24"/>
        </w:rPr>
        <w:t>. Web. 22 May 2011. &lt;http://www.dartmouth.edu/~chemlab/techniques/titration.html&gt;.</w:t>
      </w:r>
    </w:p>
    <w:p w:rsidR="005D134C" w:rsidRDefault="005D134C" w:rsidP="005D134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D134C">
        <w:rPr>
          <w:rFonts w:ascii="Times New Roman" w:hAnsi="Times New Roman" w:cs="Times New Roman"/>
          <w:sz w:val="24"/>
          <w:szCs w:val="24"/>
        </w:rPr>
        <w:t>Clinic Staff.</w:t>
      </w:r>
      <w:proofErr w:type="gramEnd"/>
      <w:r w:rsidRPr="005D134C">
        <w:rPr>
          <w:rFonts w:ascii="Times New Roman" w:hAnsi="Times New Roman" w:cs="Times New Roman"/>
          <w:sz w:val="24"/>
          <w:szCs w:val="24"/>
        </w:rPr>
        <w:t xml:space="preserve"> (2010, January 30). </w:t>
      </w:r>
      <w:proofErr w:type="gramStart"/>
      <w:r w:rsidRPr="005D134C">
        <w:rPr>
          <w:rFonts w:ascii="Times New Roman" w:hAnsi="Times New Roman" w:cs="Times New Roman"/>
          <w:sz w:val="24"/>
          <w:szCs w:val="24"/>
        </w:rPr>
        <w:t>Kidney stones - MayoClinic.com.</w:t>
      </w:r>
      <w:proofErr w:type="gramEnd"/>
      <w:r w:rsidRPr="005D13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134C">
        <w:rPr>
          <w:rFonts w:ascii="Times New Roman" w:hAnsi="Times New Roman" w:cs="Times New Roman"/>
          <w:i/>
          <w:iCs/>
          <w:sz w:val="24"/>
          <w:szCs w:val="24"/>
        </w:rPr>
        <w:t>Mayo Clinic</w:t>
      </w:r>
      <w:r w:rsidRPr="005D134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D13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Retrieved May </w:t>
      </w:r>
    </w:p>
    <w:p w:rsidR="005D134C" w:rsidRPr="005D134C" w:rsidRDefault="005D134C" w:rsidP="005D134C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D134C">
        <w:rPr>
          <w:rFonts w:ascii="Times New Roman" w:hAnsi="Times New Roman" w:cs="Times New Roman"/>
          <w:sz w:val="24"/>
          <w:szCs w:val="24"/>
        </w:rPr>
        <w:t xml:space="preserve">25, 2011, from </w:t>
      </w:r>
      <w:hyperlink r:id="rId4" w:history="1">
        <w:r w:rsidRPr="005D134C">
          <w:rPr>
            <w:rStyle w:val="Hyperlink"/>
            <w:rFonts w:ascii="Times New Roman" w:hAnsi="Times New Roman" w:cs="Times New Roman"/>
            <w:sz w:val="24"/>
            <w:szCs w:val="24"/>
          </w:rPr>
          <w:t>http://www.mayoclinic.com/health/kidney-stones/DS00282</w:t>
        </w:r>
      </w:hyperlink>
    </w:p>
    <w:p w:rsidR="005D134C" w:rsidRDefault="005D134C" w:rsidP="005D134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D134C">
        <w:rPr>
          <w:rFonts w:ascii="Times New Roman" w:hAnsi="Times New Roman" w:cs="Times New Roman"/>
          <w:sz w:val="24"/>
          <w:szCs w:val="24"/>
        </w:rPr>
        <w:t>Grohe</w:t>
      </w:r>
      <w:proofErr w:type="spellEnd"/>
      <w:r w:rsidRPr="005D134C">
        <w:rPr>
          <w:rFonts w:ascii="Times New Roman" w:hAnsi="Times New Roman" w:cs="Times New Roman"/>
          <w:sz w:val="24"/>
          <w:szCs w:val="24"/>
        </w:rPr>
        <w:t xml:space="preserve">, B., </w:t>
      </w:r>
      <w:proofErr w:type="spellStart"/>
      <w:r w:rsidRPr="005D134C">
        <w:rPr>
          <w:rFonts w:ascii="Times New Roman" w:hAnsi="Times New Roman" w:cs="Times New Roman"/>
          <w:sz w:val="24"/>
          <w:szCs w:val="24"/>
        </w:rPr>
        <w:t>O'Young</w:t>
      </w:r>
      <w:proofErr w:type="spellEnd"/>
      <w:r w:rsidRPr="005D134C">
        <w:rPr>
          <w:rFonts w:ascii="Times New Roman" w:hAnsi="Times New Roman" w:cs="Times New Roman"/>
          <w:sz w:val="24"/>
          <w:szCs w:val="24"/>
        </w:rPr>
        <w:t xml:space="preserve">, J., Langdon, A., </w:t>
      </w:r>
      <w:proofErr w:type="spellStart"/>
      <w:r w:rsidRPr="005D134C">
        <w:rPr>
          <w:rFonts w:ascii="Times New Roman" w:hAnsi="Times New Roman" w:cs="Times New Roman"/>
          <w:sz w:val="24"/>
          <w:szCs w:val="24"/>
        </w:rPr>
        <w:t>Karttunen</w:t>
      </w:r>
      <w:proofErr w:type="spellEnd"/>
      <w:r w:rsidRPr="005D134C">
        <w:rPr>
          <w:rFonts w:ascii="Times New Roman" w:hAnsi="Times New Roman" w:cs="Times New Roman"/>
          <w:sz w:val="24"/>
          <w:szCs w:val="24"/>
        </w:rPr>
        <w:t>, M., Goldberg, H., &amp; Hunter, G. (2011).</w:t>
      </w:r>
      <w:proofErr w:type="gramEnd"/>
      <w:r w:rsidRPr="005D134C">
        <w:rPr>
          <w:rFonts w:ascii="Times New Roman" w:hAnsi="Times New Roman" w:cs="Times New Roman"/>
          <w:sz w:val="24"/>
          <w:szCs w:val="24"/>
        </w:rPr>
        <w:t xml:space="preserve"> Citrate </w:t>
      </w:r>
    </w:p>
    <w:p w:rsidR="005D134C" w:rsidRPr="005D134C" w:rsidRDefault="005D134C" w:rsidP="005D134C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5D134C">
        <w:rPr>
          <w:rFonts w:ascii="Times New Roman" w:hAnsi="Times New Roman" w:cs="Times New Roman"/>
          <w:sz w:val="24"/>
          <w:szCs w:val="24"/>
        </w:rPr>
        <w:t>Modulates Calcium Oxalate Crystal Growth by Face-Specific Interactions.</w:t>
      </w:r>
      <w:proofErr w:type="gramEnd"/>
      <w:r w:rsidRPr="005D134C">
        <w:rPr>
          <w:rFonts w:ascii="Times New Roman" w:hAnsi="Times New Roman" w:cs="Times New Roman"/>
          <w:sz w:val="24"/>
          <w:szCs w:val="24"/>
        </w:rPr>
        <w:t xml:space="preserve"> </w:t>
      </w:r>
      <w:r w:rsidRPr="005D134C">
        <w:rPr>
          <w:rFonts w:ascii="Times New Roman" w:hAnsi="Times New Roman" w:cs="Times New Roman"/>
          <w:i/>
          <w:iCs/>
          <w:sz w:val="24"/>
          <w:szCs w:val="24"/>
        </w:rPr>
        <w:t>Cells Tissues Organs</w:t>
      </w:r>
      <w:r w:rsidRPr="005D134C">
        <w:rPr>
          <w:rFonts w:ascii="Times New Roman" w:hAnsi="Times New Roman" w:cs="Times New Roman"/>
          <w:sz w:val="24"/>
          <w:szCs w:val="24"/>
        </w:rPr>
        <w:t xml:space="preserve">, </w:t>
      </w:r>
      <w:r w:rsidRPr="005D134C">
        <w:rPr>
          <w:rFonts w:ascii="Times New Roman" w:hAnsi="Times New Roman" w:cs="Times New Roman"/>
          <w:i/>
          <w:iCs/>
          <w:sz w:val="24"/>
          <w:szCs w:val="24"/>
        </w:rPr>
        <w:t>May 9, 2011</w:t>
      </w:r>
      <w:r w:rsidRPr="005D134C">
        <w:rPr>
          <w:rFonts w:ascii="Times New Roman" w:hAnsi="Times New Roman" w:cs="Times New Roman"/>
          <w:sz w:val="24"/>
          <w:szCs w:val="24"/>
        </w:rPr>
        <w:t xml:space="preserve">(May 9, 2011). Retrieved May 25, 2011, from </w:t>
      </w:r>
      <w:hyperlink r:id="rId5" w:history="1">
        <w:r w:rsidRPr="005D134C">
          <w:rPr>
            <w:rStyle w:val="Hyperlink"/>
            <w:rFonts w:ascii="Times New Roman" w:hAnsi="Times New Roman" w:cs="Times New Roman"/>
            <w:sz w:val="24"/>
            <w:szCs w:val="24"/>
          </w:rPr>
          <w:t>http://content.karger.com/produktedb/produkte.asp?DOI=000324338&amp;typ=pdf</w:t>
        </w:r>
      </w:hyperlink>
    </w:p>
    <w:p w:rsidR="005D134C" w:rsidRPr="005D134C" w:rsidRDefault="005D134C" w:rsidP="005D134C">
      <w:pPr>
        <w:widowControl w:val="0"/>
        <w:autoSpaceDE w:val="0"/>
        <w:autoSpaceDN w:val="0"/>
        <w:adjustRightInd w:val="0"/>
        <w:spacing w:after="0" w:line="480" w:lineRule="auto"/>
        <w:ind w:left="800" w:hanging="800"/>
        <w:rPr>
          <w:rFonts w:ascii="Times New Roman" w:hAnsi="Times New Roman" w:cs="Times New Roman"/>
          <w:sz w:val="24"/>
          <w:szCs w:val="24"/>
        </w:rPr>
      </w:pPr>
      <w:proofErr w:type="gramStart"/>
      <w:r w:rsidRPr="005D134C">
        <w:rPr>
          <w:rFonts w:ascii="Times New Roman" w:hAnsi="Times New Roman" w:cs="Times New Roman"/>
          <w:sz w:val="24"/>
          <w:szCs w:val="24"/>
        </w:rPr>
        <w:t>"Kidney Stone."</w:t>
      </w:r>
      <w:proofErr w:type="gramEnd"/>
      <w:r w:rsidRPr="005D134C">
        <w:rPr>
          <w:rFonts w:ascii="Times New Roman" w:hAnsi="Times New Roman" w:cs="Times New Roman"/>
          <w:sz w:val="24"/>
          <w:szCs w:val="24"/>
        </w:rPr>
        <w:t xml:space="preserve"> </w:t>
      </w:r>
      <w:r w:rsidRPr="005D134C">
        <w:rPr>
          <w:rFonts w:ascii="Times New Roman" w:hAnsi="Times New Roman" w:cs="Times New Roman"/>
          <w:i/>
          <w:iCs/>
          <w:sz w:val="24"/>
          <w:szCs w:val="24"/>
        </w:rPr>
        <w:t>MedicineNet.com</w:t>
      </w:r>
      <w:r w:rsidRPr="005D134C">
        <w:rPr>
          <w:rFonts w:ascii="Times New Roman" w:hAnsi="Times New Roman" w:cs="Times New Roman"/>
          <w:sz w:val="24"/>
          <w:szCs w:val="24"/>
        </w:rPr>
        <w:t xml:space="preserve">. Medicine Net, Inc, </w:t>
      </w:r>
      <w:proofErr w:type="spellStart"/>
      <w:r w:rsidRPr="005D134C">
        <w:rPr>
          <w:rFonts w:ascii="Times New Roman" w:hAnsi="Times New Roman" w:cs="Times New Roman"/>
          <w:sz w:val="24"/>
          <w:szCs w:val="24"/>
        </w:rPr>
        <w:t>n.d</w:t>
      </w:r>
      <w:proofErr w:type="spellEnd"/>
      <w:r w:rsidRPr="005D134C">
        <w:rPr>
          <w:rFonts w:ascii="Times New Roman" w:hAnsi="Times New Roman" w:cs="Times New Roman"/>
          <w:sz w:val="24"/>
          <w:szCs w:val="24"/>
        </w:rPr>
        <w:t>. Web. 11 May 1922. &lt;www.medicinenet.com/kidney_stone/page3.htm&gt;.</w:t>
      </w:r>
    </w:p>
    <w:p w:rsidR="005D134C" w:rsidRPr="005D134C" w:rsidRDefault="005D134C" w:rsidP="005D134C">
      <w:pPr>
        <w:widowControl w:val="0"/>
        <w:autoSpaceDE w:val="0"/>
        <w:autoSpaceDN w:val="0"/>
        <w:adjustRightInd w:val="0"/>
        <w:spacing w:after="0" w:line="480" w:lineRule="auto"/>
        <w:ind w:left="800" w:hanging="800"/>
        <w:rPr>
          <w:rFonts w:ascii="Times New Roman" w:hAnsi="Times New Roman" w:cs="Times New Roman"/>
          <w:sz w:val="24"/>
          <w:szCs w:val="24"/>
        </w:rPr>
      </w:pPr>
      <w:proofErr w:type="gramStart"/>
      <w:r w:rsidRPr="005D134C">
        <w:rPr>
          <w:rFonts w:ascii="Times New Roman" w:hAnsi="Times New Roman" w:cs="Times New Roman"/>
          <w:sz w:val="24"/>
          <w:szCs w:val="24"/>
        </w:rPr>
        <w:t>"Kidney Stones in Adults."</w:t>
      </w:r>
      <w:proofErr w:type="gramEnd"/>
      <w:r w:rsidRPr="005D13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134C">
        <w:rPr>
          <w:rFonts w:ascii="Times New Roman" w:hAnsi="Times New Roman" w:cs="Times New Roman"/>
          <w:i/>
          <w:iCs/>
          <w:sz w:val="24"/>
          <w:szCs w:val="24"/>
        </w:rPr>
        <w:t>National Kidney and Urologic Diseases Information Clearinghouse</w:t>
      </w:r>
      <w:r w:rsidRPr="005D134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D13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D134C">
        <w:rPr>
          <w:rFonts w:ascii="Times New Roman" w:hAnsi="Times New Roman" w:cs="Times New Roman"/>
          <w:sz w:val="24"/>
          <w:szCs w:val="24"/>
        </w:rPr>
        <w:t>N.p</w:t>
      </w:r>
      <w:proofErr w:type="spellEnd"/>
      <w:proofErr w:type="gramEnd"/>
      <w:r w:rsidRPr="005D134C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5D134C">
        <w:rPr>
          <w:rFonts w:ascii="Times New Roman" w:hAnsi="Times New Roman" w:cs="Times New Roman"/>
          <w:sz w:val="24"/>
          <w:szCs w:val="24"/>
        </w:rPr>
        <w:t>n.d</w:t>
      </w:r>
      <w:proofErr w:type="spellEnd"/>
      <w:r w:rsidRPr="005D134C">
        <w:rPr>
          <w:rFonts w:ascii="Times New Roman" w:hAnsi="Times New Roman" w:cs="Times New Roman"/>
          <w:sz w:val="24"/>
          <w:szCs w:val="24"/>
        </w:rPr>
        <w:t>. Web. 22 May 2011. &lt;http://kidney.niddk.nih.gov/kudiseases/pubs/stonesadults/&gt;.</w:t>
      </w:r>
    </w:p>
    <w:p w:rsidR="005D134C" w:rsidRPr="005D134C" w:rsidRDefault="005D134C" w:rsidP="005D134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13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34C" w:rsidRPr="005D134C" w:rsidRDefault="005D134C" w:rsidP="005D134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D134C" w:rsidRDefault="005D134C" w:rsidP="005D134C"/>
    <w:p w:rsidR="005D134C" w:rsidRDefault="005D134C" w:rsidP="005D134C"/>
    <w:p w:rsidR="007659F1" w:rsidRDefault="007659F1"/>
    <w:sectPr w:rsidR="007659F1" w:rsidSect="0076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134C"/>
    <w:rsid w:val="0025439F"/>
    <w:rsid w:val="00355A34"/>
    <w:rsid w:val="004765DD"/>
    <w:rsid w:val="004E0312"/>
    <w:rsid w:val="005C1C75"/>
    <w:rsid w:val="005D134C"/>
    <w:rsid w:val="00632CFE"/>
    <w:rsid w:val="00700A3D"/>
    <w:rsid w:val="00722DEE"/>
    <w:rsid w:val="00726D5E"/>
    <w:rsid w:val="007659F1"/>
    <w:rsid w:val="007D4054"/>
    <w:rsid w:val="0088625F"/>
    <w:rsid w:val="008C44C9"/>
    <w:rsid w:val="008F112F"/>
    <w:rsid w:val="008F31C2"/>
    <w:rsid w:val="0099217C"/>
    <w:rsid w:val="00A44836"/>
    <w:rsid w:val="00A5185E"/>
    <w:rsid w:val="00A76C45"/>
    <w:rsid w:val="00A86D8D"/>
    <w:rsid w:val="00C41865"/>
    <w:rsid w:val="00CC058C"/>
    <w:rsid w:val="00E22BCB"/>
    <w:rsid w:val="00F12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9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13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ntent.karger.com/produktedb/produkte.asp?DOI=000324338&amp;typ=pdf" TargetMode="External"/><Relationship Id="rId4" Type="http://schemas.openxmlformats.org/officeDocument/2006/relationships/hyperlink" Target="http://www.mayoclinic.com/health/kidney-stones/DS002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941</Characters>
  <Application>Microsoft Office Word</Application>
  <DocSecurity>0</DocSecurity>
  <Lines>7</Lines>
  <Paragraphs>2</Paragraphs>
  <ScaleCrop>false</ScaleCrop>
  <Company>Toshiba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12AndrewRB</dc:creator>
  <cp:lastModifiedBy>12AndrewRB</cp:lastModifiedBy>
  <cp:revision>1</cp:revision>
  <dcterms:created xsi:type="dcterms:W3CDTF">2011-05-25T22:06:00Z</dcterms:created>
  <dcterms:modified xsi:type="dcterms:W3CDTF">2011-05-25T22:09:00Z</dcterms:modified>
</cp:coreProperties>
</file>